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e2a327ee3441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GRUVE 1 AS, org.nr 924 431 105,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Måndalen,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GRUVE 1 AS</w:t>
      </w:r>
    </w:p>
    <w:sectPr>
      <w:headerReference xmlns:r="http://schemas.openxmlformats.org/officeDocument/2006/relationships" w:type="default" r:id="Rf2f0aa503e13445a"/>
      <w:footerReference xmlns:r="http://schemas.openxmlformats.org/officeDocument/2006/relationships" w:type="default" r:id="Ra8e3a6fbf8ba44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GRUVE 1 AS   ·   Org.nr 924 431 105   ·   c/o Wenaasgruppen AS, Wenaashuset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GRUVE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f0aa503e13445a" /><Relationship Type="http://schemas.openxmlformats.org/officeDocument/2006/relationships/footer" Target="/word/footer1.xml" Id="Ra8e3a6fbf8ba446f" /></Relationships>
</file>