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e09ebcb1047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SKORGE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SKORGE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4149c5f13a4d88"/>
      <w:footerReference xmlns:r="http://schemas.openxmlformats.org/officeDocument/2006/relationships" w:type="default" r:id="Ra506d6e47451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SKORGE REGNSKAP AS   ·   Org.nr 924 427 248   ·   Fureneset 19A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SKORGE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149c5f13a4d88" /><Relationship Type="http://schemas.openxmlformats.org/officeDocument/2006/relationships/footer" Target="/word/footer1.xml" Id="Ra506d6e474514aab" /></Relationships>
</file>