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c2d83d010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HILLEL INVEST AS</w:t>
      </w:r>
    </w:p>
    <w:sectPr>
      <w:headerReference xmlns:r="http://schemas.openxmlformats.org/officeDocument/2006/relationships" w:type="default" r:id="Rbd231e58660242a9"/>
      <w:footerReference xmlns:r="http://schemas.openxmlformats.org/officeDocument/2006/relationships" w:type="default" r:id="Re6d7ccf02ad3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31e58660242a9" /><Relationship Type="http://schemas.openxmlformats.org/officeDocument/2006/relationships/footer" Target="/word/footer1.xml" Id="Re6d7ccf02ad3413c" /></Relationships>
</file>