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65910445b4f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ENNA INVEST AS</w:t>
      </w:r>
    </w:p>
    <w:sectPr>
      <w:headerReference xmlns:r="http://schemas.openxmlformats.org/officeDocument/2006/relationships" w:type="default" r:id="Ra7b2899cc2334c4a"/>
      <w:footerReference xmlns:r="http://schemas.openxmlformats.org/officeDocument/2006/relationships" w:type="default" r:id="R393d3e714503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ENNA INVEST AS   ·   Org.nr 924 382 252   ·   Lysenutvegen 49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2899cc2334c4a" /><Relationship Type="http://schemas.openxmlformats.org/officeDocument/2006/relationships/footer" Target="/word/footer1.xml" Id="R393d3e7145034336" /></Relationships>
</file>