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7cd6572fc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ENNA INVEST AS</w:t>
      </w:r>
    </w:p>
    <w:sectPr>
      <w:headerReference xmlns:r="http://schemas.openxmlformats.org/officeDocument/2006/relationships" w:type="default" r:id="R0123cbbd498f4d96"/>
      <w:footerReference xmlns:r="http://schemas.openxmlformats.org/officeDocument/2006/relationships" w:type="default" r:id="Rbdbce3c1d7f3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3cbbd498f4d96" /><Relationship Type="http://schemas.openxmlformats.org/officeDocument/2006/relationships/footer" Target="/word/footer1.xml" Id="Rbdbce3c1d7f34a2e" /></Relationships>
</file>