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13c79159745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1c2f60458e435c"/>
      <w:footerReference xmlns:r="http://schemas.openxmlformats.org/officeDocument/2006/relationships" w:type="default" r:id="R58b8d527df76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ENNA INVEST AS   ·   Org.nr 924 382 252   ·   Lysenutvegen 49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c2f60458e435c" /><Relationship Type="http://schemas.openxmlformats.org/officeDocument/2006/relationships/footer" Target="/word/footer1.xml" Id="R58b8d527df764edd" /></Relationships>
</file>