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42846a3a342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NYHAVN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2 AS</w:t>
      </w:r>
    </w:p>
    <w:sectPr>
      <w:headerReference xmlns:r="http://schemas.openxmlformats.org/officeDocument/2006/relationships" w:type="default" r:id="Rb9cf2f6177474f98"/>
      <w:footerReference xmlns:r="http://schemas.openxmlformats.org/officeDocument/2006/relationships" w:type="default" r:id="R215701a3ff55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2 AS   ·   Org.nr 924 379 448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f2f6177474f98" /><Relationship Type="http://schemas.openxmlformats.org/officeDocument/2006/relationships/footer" Target="/word/footer1.xml" Id="R215701a3ff5548da" /></Relationships>
</file>