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2fbb1f277e40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Kopervik,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NYHAVN 3 AS</w:t>
      </w:r>
    </w:p>
    <w:sectPr>
      <w:headerReference xmlns:r="http://schemas.openxmlformats.org/officeDocument/2006/relationships" w:type="default" r:id="R2a2c72e3241b487f"/>
      <w:footerReference xmlns:r="http://schemas.openxmlformats.org/officeDocument/2006/relationships" w:type="default" r:id="Rbc9a4058b4ac40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NYHAVN 3 AS   ·   Org.nr 924 379 421   ·   Fridtjof Nansens veg 63C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NYHAVN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2c72e3241b487f" /><Relationship Type="http://schemas.openxmlformats.org/officeDocument/2006/relationships/footer" Target="/word/footer1.xml" Id="Rbc9a4058b4ac40a0" /></Relationships>
</file>