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6365172b184f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279b32dca647fc"/>
      <w:footerReference xmlns:r="http://schemas.openxmlformats.org/officeDocument/2006/relationships" w:type="default" r:id="R75eaade5404b45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DLD AS   ·   Org.nr 924 373 407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279b32dca647fc" /><Relationship Type="http://schemas.openxmlformats.org/officeDocument/2006/relationships/footer" Target="/word/footer1.xml" Id="R75eaade5404b4577" /></Relationships>
</file>