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a70e53d02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USTERABBEN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USTERABBEN AS</w:t>
      </w:r>
    </w:p>
    <w:sectPr>
      <w:headerReference xmlns:r="http://schemas.openxmlformats.org/officeDocument/2006/relationships" w:type="default" r:id="R6fe99d0d767e4b64"/>
      <w:footerReference xmlns:r="http://schemas.openxmlformats.org/officeDocument/2006/relationships" w:type="default" r:id="Ra67f00755407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99d0d767e4b64" /><Relationship Type="http://schemas.openxmlformats.org/officeDocument/2006/relationships/footer" Target="/word/footer1.xml" Id="Ra67f007554074fdb" /></Relationships>
</file>