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a0d0e62e941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APEX HOLDCO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HOLDCO AS</w:t>
      </w:r>
    </w:p>
    <w:sectPr>
      <w:headerReference xmlns:r="http://schemas.openxmlformats.org/officeDocument/2006/relationships" w:type="default" r:id="R5e946d749f3c4f6e"/>
      <w:footerReference xmlns:r="http://schemas.openxmlformats.org/officeDocument/2006/relationships" w:type="default" r:id="Rbc3c34bdb879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46d749f3c4f6e" /><Relationship Type="http://schemas.openxmlformats.org/officeDocument/2006/relationships/footer" Target="/word/footer1.xml" Id="Rbc3c34bdb87946d6" /></Relationships>
</file>