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d50ddcbe8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SMILIE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SMILIE AS</w:t>
      </w:r>
    </w:p>
    <w:sectPr>
      <w:headerReference xmlns:r="http://schemas.openxmlformats.org/officeDocument/2006/relationships" w:type="default" r:id="R93402a2037c34e21"/>
      <w:footerReference xmlns:r="http://schemas.openxmlformats.org/officeDocument/2006/relationships" w:type="default" r:id="Rf513e3850711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02a2037c34e21" /><Relationship Type="http://schemas.openxmlformats.org/officeDocument/2006/relationships/footer" Target="/word/footer1.xml" Id="Rf513e38507114ee7" /></Relationships>
</file>