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68dd5fd6434b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ATHENE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ATHENE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ceb3518c194ede"/>
      <w:footerReference xmlns:r="http://schemas.openxmlformats.org/officeDocument/2006/relationships" w:type="default" r:id="Rc46618d25be94d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ATHENE CAPITAL AS   ·   Org.nr 924 194 324   ·   Anne Maries vei 4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ATHENE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ceb3518c194ede" /><Relationship Type="http://schemas.openxmlformats.org/officeDocument/2006/relationships/footer" Target="/word/footer1.xml" Id="Rc46618d25be94d45" /></Relationships>
</file>