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adbe7488a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HAVSTRØM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HAVSTRØM INVEST AS</w:t>
      </w:r>
    </w:p>
    <w:sectPr>
      <w:headerReference xmlns:r="http://schemas.openxmlformats.org/officeDocument/2006/relationships" w:type="default" r:id="R26c7f099f1014ee3"/>
      <w:footerReference xmlns:r="http://schemas.openxmlformats.org/officeDocument/2006/relationships" w:type="default" r:id="Rd445ed6e1f2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7f099f1014ee3" /><Relationship Type="http://schemas.openxmlformats.org/officeDocument/2006/relationships/footer" Target="/word/footer1.xml" Id="Rd445ed6e1f2f4a2f" /></Relationships>
</file>