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8ad15c18840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BLUCHIP AS</w:t>
      </w:r>
    </w:p>
    <w:sectPr>
      <w:headerReference xmlns:r="http://schemas.openxmlformats.org/officeDocument/2006/relationships" w:type="default" r:id="R68afa60eed3d4f74"/>
      <w:footerReference xmlns:r="http://schemas.openxmlformats.org/officeDocument/2006/relationships" w:type="default" r:id="R219454906d8f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BLUCHIP AS   ·   Org.nr 924 061 693   ·   Fagerheim 13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BLUCHIP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fa60eed3d4f74" /><Relationship Type="http://schemas.openxmlformats.org/officeDocument/2006/relationships/footer" Target="/word/footer1.xml" Id="R219454906d8f4d68" /></Relationships>
</file>