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47f764223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 AS</w:t>
      </w:r>
    </w:p>
    <w:sectPr>
      <w:headerReference xmlns:r="http://schemas.openxmlformats.org/officeDocument/2006/relationships" w:type="default" r:id="R838d031ef29c4a5c"/>
      <w:footerReference xmlns:r="http://schemas.openxmlformats.org/officeDocument/2006/relationships" w:type="default" r:id="R9eda080e3a7d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 AS   ·   Org.nr 924 041 013   ·   Austråttgata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d031ef29c4a5c" /><Relationship Type="http://schemas.openxmlformats.org/officeDocument/2006/relationships/footer" Target="/word/footer1.xml" Id="R9eda080e3a7d4afd" /></Relationships>
</file>