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46d459d9c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KONGSKILEN AS</w:t>
      </w:r>
    </w:p>
    <w:sectPr>
      <w:headerReference xmlns:r="http://schemas.openxmlformats.org/officeDocument/2006/relationships" w:type="default" r:id="R5c76ef8f15af4366"/>
      <w:footerReference xmlns:r="http://schemas.openxmlformats.org/officeDocument/2006/relationships" w:type="default" r:id="Rb0deaafa7a60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KONGSKILEN AS   ·   Org.nr 924 014 342   ·   Risalléen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6ef8f15af4366" /><Relationship Type="http://schemas.openxmlformats.org/officeDocument/2006/relationships/footer" Target="/word/footer1.xml" Id="Rb0deaafa7a604ab2" /></Relationships>
</file>