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8441131f1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FURENE AS.</w:t>
      </w:r>
    </w:p>
    <w:sectPr>
      <w:headerReference xmlns:r="http://schemas.openxmlformats.org/officeDocument/2006/relationships" w:type="default" r:id="R29ac4d4eb96d43dc"/>
      <w:footerReference xmlns:r="http://schemas.openxmlformats.org/officeDocument/2006/relationships" w:type="default" r:id="R50abd5e0fbfe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c4d4eb96d43dc" /><Relationship Type="http://schemas.openxmlformats.org/officeDocument/2006/relationships/footer" Target="/word/footer1.xml" Id="R50abd5e0fbfe4dca" /></Relationships>
</file>