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2fe6d7d94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HOLDING AS</w:t>
      </w:r>
    </w:p>
    <w:sectPr>
      <w:headerReference xmlns:r="http://schemas.openxmlformats.org/officeDocument/2006/relationships" w:type="default" r:id="R24824cfaad3f4b9f"/>
      <w:footerReference xmlns:r="http://schemas.openxmlformats.org/officeDocument/2006/relationships" w:type="default" r:id="R275d6de682fe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HOLDING AS   ·   Org.nr 923 940 022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24cfaad3f4b9f" /><Relationship Type="http://schemas.openxmlformats.org/officeDocument/2006/relationships/footer" Target="/word/footer1.xml" Id="R275d6de682fe4ebb" /></Relationships>
</file>