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b182c49a8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OSMUNDSEN KAPITAL AS</w:t>
      </w:r>
    </w:p>
    <w:sectPr>
      <w:headerReference xmlns:r="http://schemas.openxmlformats.org/officeDocument/2006/relationships" w:type="default" r:id="R776b5756a76b46b3"/>
      <w:footerReference xmlns:r="http://schemas.openxmlformats.org/officeDocument/2006/relationships" w:type="default" r:id="R86deabf12622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OSMUNDSEN KAPITAL AS   ·   Org.nr 923 875 603   ·   c/o Arve Osmundsen, Trygve Bores veg 12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OSMUNDSEN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b5756a76b46b3" /><Relationship Type="http://schemas.openxmlformats.org/officeDocument/2006/relationships/footer" Target="/word/footer1.xml" Id="R86deabf1262240f4" /></Relationships>
</file>