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3a91f83f542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OSMUNDSEN KAPITAL AS</w:t>
      </w:r>
    </w:p>
    <w:sectPr>
      <w:headerReference xmlns:r="http://schemas.openxmlformats.org/officeDocument/2006/relationships" w:type="default" r:id="R8107e722dae44adc"/>
      <w:footerReference xmlns:r="http://schemas.openxmlformats.org/officeDocument/2006/relationships" w:type="default" r:id="Rd79f6b1d068a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OSMUNDSEN KAPITAL AS   ·   Org.nr 923 875 603   ·   c/o Arve Osmundsen, Trygve Bores veg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OSMUNDSEN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7e722dae44adc" /><Relationship Type="http://schemas.openxmlformats.org/officeDocument/2006/relationships/footer" Target="/word/footer1.xml" Id="Rd79f6b1d068a4e7a" /></Relationships>
</file>