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45ac390aa44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PLASTICITY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PLASTICITY AS</w:t>
      </w:r>
    </w:p>
    <w:sectPr>
      <w:headerReference xmlns:r="http://schemas.openxmlformats.org/officeDocument/2006/relationships" w:type="default" r:id="R46395b0fe93f449d"/>
      <w:footerReference xmlns:r="http://schemas.openxmlformats.org/officeDocument/2006/relationships" w:type="default" r:id="Raf1f5dd09ed7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PLASTICITY AS   ·   Org.nr 923 848 665   ·   c/o Geir Inge Bildøy, Torolv Kveldulvsons gate 40   ·   8800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PLASTICITY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95b0fe93f449d" /><Relationship Type="http://schemas.openxmlformats.org/officeDocument/2006/relationships/footer" Target="/word/footer1.xml" Id="Raf1f5dd09ed74784" /></Relationships>
</file>