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1ffbd9def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MAYFLOWER HOLDING AS</w:t>
      </w:r>
    </w:p>
    <w:sectPr>
      <w:headerReference xmlns:r="http://schemas.openxmlformats.org/officeDocument/2006/relationships" w:type="default" r:id="Rd8cea906089b46f9"/>
      <w:footerReference xmlns:r="http://schemas.openxmlformats.org/officeDocument/2006/relationships" w:type="default" r:id="R4042ce6ca217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MAYFLOWER HOLDING AS   ·   Org.nr 923 827 072   ·   Maiblomtunet 27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MAYFLOWER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ea906089b46f9" /><Relationship Type="http://schemas.openxmlformats.org/officeDocument/2006/relationships/footer" Target="/word/footer1.xml" Id="R4042ce6ca2174dcf" /></Relationships>
</file>