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99c8082b134f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UMF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UMF INVEST AS</w:t>
      </w:r>
    </w:p>
    <w:sectPr>
      <w:headerReference xmlns:r="http://schemas.openxmlformats.org/officeDocument/2006/relationships" w:type="default" r:id="R11599cbef23544de"/>
      <w:footerReference xmlns:r="http://schemas.openxmlformats.org/officeDocument/2006/relationships" w:type="default" r:id="Ra6eb5243849248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UMF INVEST AS   ·   Org.nr 923 804 404   ·   Daleveien 288   ·   4329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UMF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599cbef23544de" /><Relationship Type="http://schemas.openxmlformats.org/officeDocument/2006/relationships/footer" Target="/word/footer1.xml" Id="Ra6eb524384924836" /></Relationships>
</file>