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4b5d8efd2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EVIK HOLDING AS</w:t>
      </w:r>
    </w:p>
    <w:sectPr>
      <w:headerReference xmlns:r="http://schemas.openxmlformats.org/officeDocument/2006/relationships" w:type="default" r:id="Rf438f44245a34e74"/>
      <w:footerReference xmlns:r="http://schemas.openxmlformats.org/officeDocument/2006/relationships" w:type="default" r:id="R7158c92bd2c8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EVIK HOLDING AS   ·   Org.nr 923 743 855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8f44245a34e74" /><Relationship Type="http://schemas.openxmlformats.org/officeDocument/2006/relationships/footer" Target="/word/footer1.xml" Id="R7158c92bd2c84d8c" /></Relationships>
</file>