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097bd0a6c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c670e2eb64455"/>
      <w:footerReference xmlns:r="http://schemas.openxmlformats.org/officeDocument/2006/relationships" w:type="default" r:id="Rf2a90a0c9cd8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HOLDING AS   ·   Org.nr 923 699 392   ·   Brogaten 31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c670e2eb64455" /><Relationship Type="http://schemas.openxmlformats.org/officeDocument/2006/relationships/footer" Target="/word/footer1.xml" Id="Rf2a90a0c9cd84701" /></Relationships>
</file>