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f2a2a1200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KOPSTAD GRUPPEN AS.</w:t>
      </w:r>
    </w:p>
    <w:sectPr>
      <w:headerReference xmlns:r="http://schemas.openxmlformats.org/officeDocument/2006/relationships" w:type="default" r:id="R5d4961dbe1e44462"/>
      <w:footerReference xmlns:r="http://schemas.openxmlformats.org/officeDocument/2006/relationships" w:type="default" r:id="Rafb3e1723367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61dbe1e44462" /><Relationship Type="http://schemas.openxmlformats.org/officeDocument/2006/relationships/footer" Target="/word/footer1.xml" Id="Rafb3e17233674475" /></Relationships>
</file>