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702fa74dd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SJÅSTAD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SJÅSTAD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19e290fb14296"/>
      <w:footerReference xmlns:r="http://schemas.openxmlformats.org/officeDocument/2006/relationships" w:type="default" r:id="R7305ee8fb26e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SJÅSTAD INVEST AS   ·   Org.nr 923 625 372   ·   C/O Nils-Per Sjåstad, Rabbane 40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SJÅSTAD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19e290fb14296" /><Relationship Type="http://schemas.openxmlformats.org/officeDocument/2006/relationships/footer" Target="/word/footer1.xml" Id="R7305ee8fb26e4234" /></Relationships>
</file>