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60f575efae4e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VMIN 4 AS</w:t>
      </w:r>
    </w:p>
    <w:sectPr>
      <w:headerReference xmlns:r="http://schemas.openxmlformats.org/officeDocument/2006/relationships" w:type="default" r:id="Rfc750fe01b504483"/>
      <w:footerReference xmlns:r="http://schemas.openxmlformats.org/officeDocument/2006/relationships" w:type="default" r:id="Rb6e6c23623af4a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VMIN 4 AS   ·   Org.nr 923 610 189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VMIN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750fe01b504483" /><Relationship Type="http://schemas.openxmlformats.org/officeDocument/2006/relationships/footer" Target="/word/footer1.xml" Id="Rb6e6c23623af4acd" /></Relationships>
</file>