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548169b2b4f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JASA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Jørpeland,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INVEST AS</w:t>
      </w:r>
    </w:p>
    <w:sectPr>
      <w:headerReference xmlns:r="http://schemas.openxmlformats.org/officeDocument/2006/relationships" w:type="default" r:id="R6a60c7392c594acf"/>
      <w:footerReference xmlns:r="http://schemas.openxmlformats.org/officeDocument/2006/relationships" w:type="default" r:id="Rebee2ec85b79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INVEST AS   ·   Org.nr 923 594 590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0c7392c594acf" /><Relationship Type="http://schemas.openxmlformats.org/officeDocument/2006/relationships/footer" Target="/word/footer1.xml" Id="Rebee2ec85b794ee8" /></Relationships>
</file>