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2f1a6c526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SCHMIDT INVEST AS</w:t>
      </w:r>
    </w:p>
    <w:sectPr>
      <w:headerReference xmlns:r="http://schemas.openxmlformats.org/officeDocument/2006/relationships" w:type="default" r:id="R60941cad3aea4665"/>
      <w:footerReference xmlns:r="http://schemas.openxmlformats.org/officeDocument/2006/relationships" w:type="default" r:id="R9acd6d9d9dd5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41cad3aea4665" /><Relationship Type="http://schemas.openxmlformats.org/officeDocument/2006/relationships/footer" Target="/word/footer1.xml" Id="R9acd6d9d9dd5443c" /></Relationships>
</file>