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259c9fc2f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BRILLIANT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aa02c1ff01654e55"/>
      <w:footerReference xmlns:r="http://schemas.openxmlformats.org/officeDocument/2006/relationships" w:type="default" r:id="R96da3d7d77e9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2c1ff01654e55" /><Relationship Type="http://schemas.openxmlformats.org/officeDocument/2006/relationships/footer" Target="/word/footer1.xml" Id="R96da3d7d77e94e81" /></Relationships>
</file>