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11918cab94f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BRILLIANT INVESTING AS.</w:t>
      </w:r>
    </w:p>
    <w:sectPr>
      <w:headerReference xmlns:r="http://schemas.openxmlformats.org/officeDocument/2006/relationships" w:type="default" r:id="R783bf19efdcd4be9"/>
      <w:footerReference xmlns:r="http://schemas.openxmlformats.org/officeDocument/2006/relationships" w:type="default" r:id="R9eca3dfbb8c5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bf19efdcd4be9" /><Relationship Type="http://schemas.openxmlformats.org/officeDocument/2006/relationships/footer" Target="/word/footer1.xml" Id="R9eca3dfbb8c540c8" /></Relationships>
</file>