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76af161a14b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MOTOR AS</w:t>
      </w:r>
    </w:p>
    <w:sectPr>
      <w:headerReference xmlns:r="http://schemas.openxmlformats.org/officeDocument/2006/relationships" w:type="default" r:id="Ra0a075fc76cd4196"/>
      <w:footerReference xmlns:r="http://schemas.openxmlformats.org/officeDocument/2006/relationships" w:type="default" r:id="R104ff4f246e4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075fc76cd4196" /><Relationship Type="http://schemas.openxmlformats.org/officeDocument/2006/relationships/footer" Target="/word/footer1.xml" Id="R104ff4f246e44cf6" /></Relationships>
</file>