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605fb000540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NORDEN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NORDEN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4d3ca5fa504fdd"/>
      <w:footerReference xmlns:r="http://schemas.openxmlformats.org/officeDocument/2006/relationships" w:type="default" r:id="R31679471283049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NORDEN INTERIØR AS   ·   Org.nr 923 239 405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NORDEN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d3ca5fa504fdd" /><Relationship Type="http://schemas.openxmlformats.org/officeDocument/2006/relationships/footer" Target="/word/footer1.xml" Id="R31679471283049e2" /></Relationships>
</file>