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05a8646ad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SOFICA AS.</w:t>
      </w:r>
    </w:p>
    <w:sectPr>
      <w:headerReference xmlns:r="http://schemas.openxmlformats.org/officeDocument/2006/relationships" w:type="default" r:id="Ra724decf306f4d17"/>
      <w:footerReference xmlns:r="http://schemas.openxmlformats.org/officeDocument/2006/relationships" w:type="default" r:id="R5085618942bc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4decf306f4d17" /><Relationship Type="http://schemas.openxmlformats.org/officeDocument/2006/relationships/footer" Target="/word/footer1.xml" Id="R5085618942bc48a9" /></Relationships>
</file>