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0c6f6e558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5d83495a24bf2"/>
      <w:footerReference xmlns:r="http://schemas.openxmlformats.org/officeDocument/2006/relationships" w:type="default" r:id="Ree7c2805570d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 BYGG INVEST AS   ·   Org.nr 923 201 718   ·   Gamleveibakken 2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5d83495a24bf2" /><Relationship Type="http://schemas.openxmlformats.org/officeDocument/2006/relationships/footer" Target="/word/footer1.xml" Id="Ree7c2805570d4db9" /></Relationships>
</file>