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32ec56979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2c194bee84a75"/>
      <w:footerReference xmlns:r="http://schemas.openxmlformats.org/officeDocument/2006/relationships" w:type="default" r:id="Rbe1876541ea3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 INVEST AS   ·   Org.nr 923 128 158   ·   Landåssvingen 12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2c194bee84a75" /><Relationship Type="http://schemas.openxmlformats.org/officeDocument/2006/relationships/footer" Target="/word/footer1.xml" Id="Rbe1876541ea34172" /></Relationships>
</file>