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dd8f5e03840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YACHT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YACHT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69b505a2fb4ee4"/>
      <w:footerReference xmlns:r="http://schemas.openxmlformats.org/officeDocument/2006/relationships" w:type="default" r:id="R56beac66666744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YACHT SERVICES AS   ·   Org.nr 923 077 804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YACHT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69b505a2fb4ee4" /><Relationship Type="http://schemas.openxmlformats.org/officeDocument/2006/relationships/footer" Target="/word/footer1.xml" Id="R56beac66666744f8" /></Relationships>
</file>