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f795e49fdf45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ROBEKK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ROBEKK AS</w:t>
      </w:r>
    </w:p>
    <w:sectPr>
      <w:headerReference xmlns:r="http://schemas.openxmlformats.org/officeDocument/2006/relationships" w:type="default" r:id="R7e00e06aebbe4f80"/>
      <w:footerReference xmlns:r="http://schemas.openxmlformats.org/officeDocument/2006/relationships" w:type="default" r:id="R38bb3a1c8fd448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ROBEKK AS   ·   Org.nr 922 997 136   ·   Reksundveien 107   ·   6533 AVERØY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ROBEKK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00e06aebbe4f80" /><Relationship Type="http://schemas.openxmlformats.org/officeDocument/2006/relationships/footer" Target="/word/footer1.xml" Id="R38bb3a1c8fd448f0" /></Relationships>
</file>