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de7920db4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FLAATT INVEST AS.</w:t>
      </w:r>
    </w:p>
    <w:sectPr>
      <w:headerReference xmlns:r="http://schemas.openxmlformats.org/officeDocument/2006/relationships" w:type="default" r:id="R98b527d1d719410d"/>
      <w:footerReference xmlns:r="http://schemas.openxmlformats.org/officeDocument/2006/relationships" w:type="default" r:id="R16cf7b852b93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527d1d719410d" /><Relationship Type="http://schemas.openxmlformats.org/officeDocument/2006/relationships/footer" Target="/word/footer1.xml" Id="R16cf7b852b934920" /></Relationships>
</file>