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cb6fcede6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PROMPT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PROMPT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8829fb81d49cc"/>
      <w:footerReference xmlns:r="http://schemas.openxmlformats.org/officeDocument/2006/relationships" w:type="default" r:id="Rd5570ef324bb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PROMPT SOLUTIONS AS   ·   Org.nr 922 954 089   ·   Jerikoveien 20   ·   1067 OSLO   ·   post@promptsolutions.no   ·   www.promptsolutions.no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PROMPT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8829fb81d49cc" /><Relationship Type="http://schemas.openxmlformats.org/officeDocument/2006/relationships/footer" Target="/word/footer1.xml" Id="Rd5570ef324bb4a43" /></Relationships>
</file>