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92138040845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ANDERSON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ANDERSON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614d4277e4e8c"/>
      <w:footerReference xmlns:r="http://schemas.openxmlformats.org/officeDocument/2006/relationships" w:type="default" r:id="Rdf7a6a2027a4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ANDERSON PROPERTY AS   ·   Org.nr 922 822 166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ANDERSON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614d4277e4e8c" /><Relationship Type="http://schemas.openxmlformats.org/officeDocument/2006/relationships/footer" Target="/word/footer1.xml" Id="Rdf7a6a2027a44d93" /></Relationships>
</file>