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00b3978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CHRAMBJØRN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CHRAMBJØRN AS</w:t>
      </w:r>
    </w:p>
    <w:sectPr>
      <w:headerReference xmlns:r="http://schemas.openxmlformats.org/officeDocument/2006/relationships" w:type="default" r:id="Rb335a7ed123646c5"/>
      <w:footerReference xmlns:r="http://schemas.openxmlformats.org/officeDocument/2006/relationships" w:type="default" r:id="Rd8d7cc438a03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5a7ed123646c5" /><Relationship Type="http://schemas.openxmlformats.org/officeDocument/2006/relationships/footer" Target="/word/footer1.xml" Id="Rd8d7cc438a034598" /></Relationships>
</file>