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7fb245acc447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JANSSON &amp; LARSEN REGNSKAP SANDNES AS.</w:t>
      </w:r>
    </w:p>
    <w:sectPr>
      <w:headerReference xmlns:r="http://schemas.openxmlformats.org/officeDocument/2006/relationships" w:type="default" r:id="Rec32e84f1439467b"/>
      <w:footerReference xmlns:r="http://schemas.openxmlformats.org/officeDocument/2006/relationships" w:type="default" r:id="Rc84f01a3d13649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JANSSON &amp; LARSEN REGNSKAP SANDNES AS   ·   Org.nr 922 723 605   ·   Rådhusgata 3   ·   4306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JANSSON &amp; LARSEN REGNSKAP SANDNES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32e84f1439467b" /><Relationship Type="http://schemas.openxmlformats.org/officeDocument/2006/relationships/footer" Target="/word/footer1.xml" Id="Rc84f01a3d1364987" /></Relationships>
</file>