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689c734ba4d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FTL CAPITAL AS</w:t>
      </w:r>
    </w:p>
    <w:sectPr>
      <w:headerReference xmlns:r="http://schemas.openxmlformats.org/officeDocument/2006/relationships" w:type="default" r:id="Re520740d2af74044"/>
      <w:footerReference xmlns:r="http://schemas.openxmlformats.org/officeDocument/2006/relationships" w:type="default" r:id="R47ec8f28e42f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FTL CAPITAL AS   ·   Org.nr 922 712 271   ·   Føllingstads veg 25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FTL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0740d2af74044" /><Relationship Type="http://schemas.openxmlformats.org/officeDocument/2006/relationships/footer" Target="/word/footer1.xml" Id="R47ec8f28e42f4aea" /></Relationships>
</file>