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a24a24221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GRØNNE SKAFFERI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GRØNNE SKAFFERI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19eb5472b47c7"/>
      <w:footerReference xmlns:r="http://schemas.openxmlformats.org/officeDocument/2006/relationships" w:type="default" r:id="R771eee0dc4ca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GRØNNE SKAFFERI AS   ·   Org.nr 922 590 214   ·   Kyrkjebakken 70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GRØNNE SKAFFERI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19eb5472b47c7" /><Relationship Type="http://schemas.openxmlformats.org/officeDocument/2006/relationships/footer" Target="/word/footer1.xml" Id="R771eee0dc4ca4cdf" /></Relationships>
</file>