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0e5e1ac5c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497f43b3e498e"/>
      <w:footerReference xmlns:r="http://schemas.openxmlformats.org/officeDocument/2006/relationships" w:type="default" r:id="R1d8d5bb75cfc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KIRIV INVEST AS   ·   Org.nr 922 558 698   ·   c/o Marcus Virik, Granholmveien 71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497f43b3e498e" /><Relationship Type="http://schemas.openxmlformats.org/officeDocument/2006/relationships/footer" Target="/word/footer1.xml" Id="R1d8d5bb75cfc4703" /></Relationships>
</file>