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7c5b9eb96d48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JEEL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Trysil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Trysil,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JEEL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8e987a7e11407f"/>
      <w:footerReference xmlns:r="http://schemas.openxmlformats.org/officeDocument/2006/relationships" w:type="default" r:id="R366e6be9c5874e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JEEL CAPITAL AS   ·   Org.nr 922 533 016   ·   Vestsidevegen 13   ·   2420 TRYSIL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JEEL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8e987a7e11407f" /><Relationship Type="http://schemas.openxmlformats.org/officeDocument/2006/relationships/footer" Target="/word/footer1.xml" Id="R366e6be9c5874e91" /></Relationships>
</file>