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8d2ea15a22d4d9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ALBATROSS GRUPPEN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ALBATROSS GRUPPEN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92d2e481d9846a3"/>
      <w:footerReference xmlns:r="http://schemas.openxmlformats.org/officeDocument/2006/relationships" w:type="default" r:id="R524413526409483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ALBATROSS GRUPPEN AS   ·   Org.nr 922 412 669   ·   Aabys gate 12   ·   3041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ALBATROSS 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92d2e481d9846a3" /><Relationship Type="http://schemas.openxmlformats.org/officeDocument/2006/relationships/footer" Target="/word/footer1.xml" Id="R5244135264094832" /></Relationships>
</file>